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75FE3" w14:textId="347CB7F9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6634C0">
        <w:rPr>
          <w:rFonts w:ascii="Arial" w:hAnsi="Arial" w:cs="Arial"/>
          <w:b/>
          <w:bCs/>
          <w:sz w:val="28"/>
          <w:szCs w:val="28"/>
        </w:rPr>
        <w:t>57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14:paraId="2EF1B393" w14:textId="77777777" w:rsidTr="00295480">
        <w:tc>
          <w:tcPr>
            <w:tcW w:w="4247" w:type="dxa"/>
          </w:tcPr>
          <w:p w14:paraId="61859E7A" w14:textId="41184A1B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5E1D8E87" w14:textId="62F71717" w:rsidR="00295480" w:rsidRPr="000E628B" w:rsidRDefault="007D6D38" w:rsidP="007D6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ALESSANDRA VARELO DE BRITO</w:t>
            </w:r>
          </w:p>
        </w:tc>
      </w:tr>
    </w:tbl>
    <w:p w14:paraId="27988EA7" w14:textId="09CD759A" w:rsidR="00295480" w:rsidRDefault="00295480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D7418" w14:paraId="58458668" w14:textId="77777777" w:rsidTr="00DD7418">
        <w:tc>
          <w:tcPr>
            <w:tcW w:w="8494" w:type="dxa"/>
            <w:gridSpan w:val="2"/>
          </w:tcPr>
          <w:p w14:paraId="36CFADA6" w14:textId="4781B745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  <w:tr w:rsidR="00A929A5" w14:paraId="54941E0E" w14:textId="77777777" w:rsidTr="00A929A5">
        <w:tc>
          <w:tcPr>
            <w:tcW w:w="8494" w:type="dxa"/>
            <w:gridSpan w:val="2"/>
          </w:tcPr>
          <w:p w14:paraId="7A84D2B3" w14:textId="69D4392B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3F4686C0" w14:textId="77777777" w:rsidTr="00A929A5">
        <w:tc>
          <w:tcPr>
            <w:tcW w:w="4247" w:type="dxa"/>
          </w:tcPr>
          <w:p w14:paraId="283204C6" w14:textId="2C76CFA4" w:rsidR="00A929A5" w:rsidRDefault="00A929A5" w:rsidP="006F77EE">
            <w:r>
              <w:t xml:space="preserve">ORGÃO </w:t>
            </w:r>
          </w:p>
        </w:tc>
        <w:tc>
          <w:tcPr>
            <w:tcW w:w="4247" w:type="dxa"/>
          </w:tcPr>
          <w:p w14:paraId="21EDEA69" w14:textId="7166C9B8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576F04E2" w14:textId="77777777" w:rsidTr="00E03191">
        <w:trPr>
          <w:trHeight w:val="222"/>
        </w:trPr>
        <w:tc>
          <w:tcPr>
            <w:tcW w:w="4247" w:type="dxa"/>
          </w:tcPr>
          <w:p w14:paraId="0FAC4DF8" w14:textId="12DFE95C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4247" w:type="dxa"/>
          </w:tcPr>
          <w:p w14:paraId="6037CAE1" w14:textId="0F91BDC4" w:rsidR="00A929A5" w:rsidRDefault="00E03191" w:rsidP="00E03191">
            <w:r>
              <w:t xml:space="preserve">     SEC MUN DE FINANÇAS- SEFIN</w:t>
            </w:r>
          </w:p>
        </w:tc>
      </w:tr>
      <w:tr w:rsidR="002B3CC3" w14:paraId="0DB0199E" w14:textId="77777777" w:rsidTr="00A929A5">
        <w:tc>
          <w:tcPr>
            <w:tcW w:w="4247" w:type="dxa"/>
          </w:tcPr>
          <w:p w14:paraId="734C10E2" w14:textId="7624941C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4247" w:type="dxa"/>
          </w:tcPr>
          <w:p w14:paraId="4830A829" w14:textId="5AFCC99A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672E7560" w14:textId="77777777" w:rsidTr="00A929A5">
        <w:tc>
          <w:tcPr>
            <w:tcW w:w="4247" w:type="dxa"/>
          </w:tcPr>
          <w:p w14:paraId="3D8C0CC4" w14:textId="25FD029A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40D28469" w14:textId="49E47E52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359CA5E9" w14:textId="77777777" w:rsidTr="00A929A5">
        <w:tc>
          <w:tcPr>
            <w:tcW w:w="4247" w:type="dxa"/>
          </w:tcPr>
          <w:p w14:paraId="7C59DDC8" w14:textId="64B6EFE6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1E9E2FCE" w14:textId="460809FA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660D679E" w14:textId="77777777" w:rsidTr="00A929A5">
        <w:tc>
          <w:tcPr>
            <w:tcW w:w="4247" w:type="dxa"/>
          </w:tcPr>
          <w:p w14:paraId="62DF7254" w14:textId="568594E5" w:rsidR="006D7158" w:rsidRDefault="006D7158" w:rsidP="006F77EE">
            <w:r>
              <w:t>CATEGORIA</w:t>
            </w:r>
          </w:p>
        </w:tc>
        <w:tc>
          <w:tcPr>
            <w:tcW w:w="4247" w:type="dxa"/>
          </w:tcPr>
          <w:p w14:paraId="3131FEEC" w14:textId="04933A9E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E53F4F" w14:paraId="6B689752" w14:textId="77777777" w:rsidTr="00A929A5">
        <w:tc>
          <w:tcPr>
            <w:tcW w:w="4247" w:type="dxa"/>
          </w:tcPr>
          <w:p w14:paraId="50BB39AF" w14:textId="61E2311E" w:rsidR="00E53F4F" w:rsidRDefault="00E53F4F" w:rsidP="006F77EE">
            <w:r>
              <w:t>FICHA</w:t>
            </w:r>
          </w:p>
        </w:tc>
        <w:tc>
          <w:tcPr>
            <w:tcW w:w="4247" w:type="dxa"/>
          </w:tcPr>
          <w:p w14:paraId="39A0DDC5" w14:textId="49B40672" w:rsidR="00E53F4F" w:rsidRDefault="00E53F4F" w:rsidP="00295480">
            <w:pPr>
              <w:jc w:val="center"/>
            </w:pPr>
            <w:r>
              <w:t>145</w:t>
            </w:r>
          </w:p>
        </w:tc>
      </w:tr>
      <w:tr w:rsidR="006F77EE" w14:paraId="25FF00DA" w14:textId="77777777" w:rsidTr="00A929A5">
        <w:tc>
          <w:tcPr>
            <w:tcW w:w="4247" w:type="dxa"/>
          </w:tcPr>
          <w:p w14:paraId="0498A96C" w14:textId="1C9442A4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4247" w:type="dxa"/>
          </w:tcPr>
          <w:p w14:paraId="6FA848D5" w14:textId="539F63DB" w:rsidR="006F77EE" w:rsidRDefault="006F77EE" w:rsidP="00295480">
            <w:pPr>
              <w:jc w:val="center"/>
            </w:pPr>
            <w:r>
              <w:t>R$</w:t>
            </w:r>
            <w:r w:rsidR="00A339D9">
              <w:t xml:space="preserve"> </w:t>
            </w:r>
            <w:r w:rsidR="00E03191">
              <w:t>2.209.824,00</w:t>
            </w:r>
          </w:p>
        </w:tc>
      </w:tr>
      <w:tr w:rsidR="000E628B" w:rsidRPr="000E628B" w14:paraId="0A225A4B" w14:textId="77777777" w:rsidTr="000E628B">
        <w:tc>
          <w:tcPr>
            <w:tcW w:w="8494" w:type="dxa"/>
            <w:gridSpan w:val="2"/>
          </w:tcPr>
          <w:p w14:paraId="61B2242A" w14:textId="361DAAEA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5D9E70D0" w14:textId="77777777" w:rsidTr="005102E1">
        <w:tc>
          <w:tcPr>
            <w:tcW w:w="4247" w:type="dxa"/>
          </w:tcPr>
          <w:p w14:paraId="3E170A3A" w14:textId="303BA1A0" w:rsidR="005102E1" w:rsidRDefault="005102E1" w:rsidP="00EB5FEC">
            <w:r>
              <w:t xml:space="preserve">BENEFICIÁRIO </w:t>
            </w:r>
          </w:p>
        </w:tc>
        <w:tc>
          <w:tcPr>
            <w:tcW w:w="4247" w:type="dxa"/>
          </w:tcPr>
          <w:p w14:paraId="14F03142" w14:textId="1FD43359" w:rsidR="005102E1" w:rsidRPr="00E03191" w:rsidRDefault="00F54F02" w:rsidP="007D6D38">
            <w:pPr>
              <w:pStyle w:val="SemEspaamento"/>
            </w:pPr>
            <w:r>
              <w:t>LIGA DESPORTIVA E CULTURAL DE SÃO FRANCISCO DO GUAPORE</w:t>
            </w:r>
            <w:r w:rsidR="00840269">
              <w:t xml:space="preserve"> (LIDESFRAN)</w:t>
            </w:r>
          </w:p>
        </w:tc>
      </w:tr>
      <w:tr w:rsidR="005102E1" w14:paraId="5A0612A9" w14:textId="77777777" w:rsidTr="005102E1">
        <w:tc>
          <w:tcPr>
            <w:tcW w:w="4247" w:type="dxa"/>
          </w:tcPr>
          <w:p w14:paraId="5D5F093B" w14:textId="7B9F1ED4" w:rsidR="005102E1" w:rsidRDefault="005102E1" w:rsidP="00EB5FEC">
            <w:r>
              <w:t>CNPJ</w:t>
            </w:r>
          </w:p>
        </w:tc>
        <w:tc>
          <w:tcPr>
            <w:tcW w:w="4247" w:type="dxa"/>
          </w:tcPr>
          <w:p w14:paraId="21F1F30E" w14:textId="3AD3ED70" w:rsidR="005102E1" w:rsidRPr="00E03191" w:rsidRDefault="00F54F02" w:rsidP="00295480">
            <w:pPr>
              <w:jc w:val="center"/>
            </w:pPr>
            <w:r>
              <w:t>04.689.876/0001-48</w:t>
            </w:r>
          </w:p>
        </w:tc>
      </w:tr>
      <w:tr w:rsidR="005102E1" w14:paraId="33667710" w14:textId="77777777" w:rsidTr="005102E1">
        <w:tc>
          <w:tcPr>
            <w:tcW w:w="4247" w:type="dxa"/>
          </w:tcPr>
          <w:p w14:paraId="2A2E6CC4" w14:textId="1770B9CE" w:rsidR="005102E1" w:rsidRDefault="005102E1" w:rsidP="00EB5FEC">
            <w:r>
              <w:t>ENDEREÇO</w:t>
            </w:r>
          </w:p>
        </w:tc>
        <w:tc>
          <w:tcPr>
            <w:tcW w:w="4247" w:type="dxa"/>
          </w:tcPr>
          <w:p w14:paraId="520F636F" w14:textId="44AFA205" w:rsidR="005102E1" w:rsidRPr="00417406" w:rsidRDefault="007939DE" w:rsidP="002C16F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AVENIDA BRASIL4805</w:t>
            </w:r>
          </w:p>
        </w:tc>
      </w:tr>
      <w:tr w:rsidR="005102E1" w14:paraId="7EA7F78B" w14:textId="77777777" w:rsidTr="00F54F02">
        <w:trPr>
          <w:trHeight w:val="129"/>
        </w:trPr>
        <w:tc>
          <w:tcPr>
            <w:tcW w:w="4247" w:type="dxa"/>
          </w:tcPr>
          <w:p w14:paraId="528CD835" w14:textId="06CE701E" w:rsidR="005102E1" w:rsidRDefault="005102E1" w:rsidP="00EB5FEC">
            <w:r>
              <w:t>PRESIDENTE (CASO TENHA)</w:t>
            </w:r>
          </w:p>
        </w:tc>
        <w:tc>
          <w:tcPr>
            <w:tcW w:w="4247" w:type="dxa"/>
          </w:tcPr>
          <w:p w14:paraId="004F5622" w14:textId="6BAE7128" w:rsidR="005102E1" w:rsidRPr="005D20F7" w:rsidRDefault="005102E1" w:rsidP="002C1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</w:rPr>
            </w:pPr>
          </w:p>
        </w:tc>
      </w:tr>
      <w:tr w:rsidR="00495273" w14:paraId="01447761" w14:textId="77777777" w:rsidTr="005102E1">
        <w:tc>
          <w:tcPr>
            <w:tcW w:w="4247" w:type="dxa"/>
          </w:tcPr>
          <w:p w14:paraId="2F777F56" w14:textId="568FCC0F" w:rsidR="00495273" w:rsidRDefault="00495273" w:rsidP="00EB5FEC">
            <w:r>
              <w:t>CATEGORIA</w:t>
            </w:r>
          </w:p>
        </w:tc>
        <w:tc>
          <w:tcPr>
            <w:tcW w:w="4247" w:type="dxa"/>
          </w:tcPr>
          <w:p w14:paraId="165CCD80" w14:textId="2CE86D1B" w:rsidR="00495273" w:rsidRPr="00E03191" w:rsidRDefault="00495273" w:rsidP="00295480">
            <w:pPr>
              <w:jc w:val="center"/>
            </w:pPr>
            <w:r w:rsidRPr="00E03191">
              <w:t>3.3.</w:t>
            </w:r>
            <w:r w:rsidR="00417406">
              <w:t>50</w:t>
            </w:r>
            <w:r w:rsidR="00C45329">
              <w:t>.</w:t>
            </w:r>
            <w:r w:rsidR="00417406">
              <w:t>43</w:t>
            </w:r>
            <w:r w:rsidR="007D6D38">
              <w:t>.</w:t>
            </w:r>
            <w:r w:rsidR="000528EA" w:rsidRPr="00E03191">
              <w:t>00</w:t>
            </w:r>
            <w:r w:rsidRPr="00E03191">
              <w:t xml:space="preserve">- </w:t>
            </w:r>
            <w:r w:rsidR="00417406">
              <w:t>SUBVENÇÕES SOCIAIS</w:t>
            </w:r>
          </w:p>
        </w:tc>
      </w:tr>
      <w:tr w:rsidR="00A339D9" w14:paraId="5ACECECE" w14:textId="77777777" w:rsidTr="005102E1">
        <w:tc>
          <w:tcPr>
            <w:tcW w:w="4247" w:type="dxa"/>
          </w:tcPr>
          <w:p w14:paraId="2190D089" w14:textId="27E7F460" w:rsidR="00A339D9" w:rsidRDefault="006B43B9" w:rsidP="00EB5FEC">
            <w:r>
              <w:t>SECRETÁRIA</w:t>
            </w:r>
          </w:p>
        </w:tc>
        <w:tc>
          <w:tcPr>
            <w:tcW w:w="4247" w:type="dxa"/>
          </w:tcPr>
          <w:p w14:paraId="4B9CD61C" w14:textId="1DF803A1" w:rsidR="00A339D9" w:rsidRPr="00E03191" w:rsidRDefault="007939DE" w:rsidP="00295480">
            <w:pPr>
              <w:jc w:val="center"/>
            </w:pPr>
            <w:r w:rsidRPr="007939DE">
              <w:t>SECRETARIA DE ESPORTE CULTURA E LAZER</w:t>
            </w:r>
          </w:p>
        </w:tc>
      </w:tr>
      <w:tr w:rsidR="00A339D9" w14:paraId="4C1F8FAA" w14:textId="77777777" w:rsidTr="005102E1">
        <w:tc>
          <w:tcPr>
            <w:tcW w:w="4247" w:type="dxa"/>
          </w:tcPr>
          <w:p w14:paraId="33D1AB3E" w14:textId="46C248CA" w:rsidR="00A339D9" w:rsidRDefault="006B43B9" w:rsidP="00EB5FEC">
            <w:r>
              <w:t>VALOR</w:t>
            </w:r>
          </w:p>
        </w:tc>
        <w:tc>
          <w:tcPr>
            <w:tcW w:w="4247" w:type="dxa"/>
          </w:tcPr>
          <w:p w14:paraId="0DA34876" w14:textId="3493E54D" w:rsidR="00A339D9" w:rsidRPr="00E03191" w:rsidRDefault="006B43B9" w:rsidP="00295480">
            <w:pPr>
              <w:jc w:val="center"/>
            </w:pPr>
            <w:r w:rsidRPr="00E03191">
              <w:t xml:space="preserve">R$ </w:t>
            </w:r>
            <w:r w:rsidR="00760DD2">
              <w:t>5</w:t>
            </w:r>
            <w:r w:rsidR="00CE12C9">
              <w:t>.000,00</w:t>
            </w:r>
          </w:p>
        </w:tc>
      </w:tr>
    </w:tbl>
    <w:p w14:paraId="74867AFE" w14:textId="77777777" w:rsidR="001A1B98" w:rsidRDefault="001A1B98" w:rsidP="00295480">
      <w:pPr>
        <w:jc w:val="center"/>
      </w:pPr>
    </w:p>
    <w:tbl>
      <w:tblPr>
        <w:tblStyle w:val="Tabelacomgrade"/>
        <w:tblW w:w="8552" w:type="dxa"/>
        <w:tblLook w:val="04A0" w:firstRow="1" w:lastRow="0" w:firstColumn="1" w:lastColumn="0" w:noHBand="0" w:noVBand="1"/>
      </w:tblPr>
      <w:tblGrid>
        <w:gridCol w:w="8552"/>
      </w:tblGrid>
      <w:tr w:rsidR="006F77EE" w14:paraId="6F49F9E0" w14:textId="77777777" w:rsidTr="00E14A2E">
        <w:trPr>
          <w:trHeight w:val="139"/>
        </w:trPr>
        <w:tc>
          <w:tcPr>
            <w:tcW w:w="8552" w:type="dxa"/>
          </w:tcPr>
          <w:p w14:paraId="759BA65B" w14:textId="16A7BF95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1A210568" w14:textId="77777777" w:rsidTr="00E14A2E">
        <w:trPr>
          <w:trHeight w:val="2080"/>
        </w:trPr>
        <w:tc>
          <w:tcPr>
            <w:tcW w:w="8552" w:type="dxa"/>
          </w:tcPr>
          <w:p w14:paraId="25F667CB" w14:textId="516D0663" w:rsidR="009B3228" w:rsidRPr="009B3228" w:rsidRDefault="00840269" w:rsidP="009B3228">
            <w:pPr>
              <w:jc w:val="both"/>
            </w:pPr>
            <w:r w:rsidRPr="00A763BD">
              <w:t>A presente justificativa tem por finalidade respaldar a destinação de recursos financeiros no valor de</w:t>
            </w:r>
            <w:r>
              <w:t xml:space="preserve"> </w:t>
            </w:r>
            <w:r w:rsidRPr="006F166A">
              <w:rPr>
                <w:b/>
                <w:bCs/>
              </w:rPr>
              <w:t xml:space="preserve">R$ </w:t>
            </w:r>
            <w:r>
              <w:rPr>
                <w:b/>
                <w:bCs/>
              </w:rPr>
              <w:t>5</w:t>
            </w:r>
            <w:r w:rsidRPr="006F166A">
              <w:rPr>
                <w:b/>
                <w:bCs/>
              </w:rPr>
              <w:t>.000,00 (</w:t>
            </w:r>
            <w:r>
              <w:rPr>
                <w:b/>
                <w:bCs/>
              </w:rPr>
              <w:t>cinco</w:t>
            </w:r>
            <w:r w:rsidRPr="006F166A">
              <w:rPr>
                <w:b/>
                <w:bCs/>
              </w:rPr>
              <w:t xml:space="preserve"> mil reais)</w:t>
            </w:r>
            <w:r>
              <w:rPr>
                <w:b/>
                <w:bCs/>
              </w:rPr>
              <w:t xml:space="preserve">, </w:t>
            </w:r>
            <w:r>
              <w:t xml:space="preserve">tem por finalidade destinar para </w:t>
            </w:r>
            <w:r w:rsidRPr="007939DE">
              <w:t>Secretaria de Esporte Cultura e Lazer (SECEL)</w:t>
            </w:r>
            <w:r>
              <w:t xml:space="preserve"> </w:t>
            </w:r>
            <w:r w:rsidRPr="00712EA7">
              <w:t xml:space="preserve">no qual recurso será destinada </w:t>
            </w:r>
            <w:r>
              <w:t>para a LIGA DESPORTIVA E CULTURAL DE SÃO FRANCISCO DO GUAPORE (LIDESFRAN)</w:t>
            </w:r>
            <w:r w:rsidR="009B3228">
              <w:t>, objet</w:t>
            </w:r>
            <w:r w:rsidR="009B3228" w:rsidRPr="009B3228">
              <w:t>ivo assegurar o transporte do Clube dos Desbravadores para participação em atividades realizadas em outro Estado, promovendo o intercâmbio educacional, cultural e social de crianças e adolescentes.</w:t>
            </w:r>
          </w:p>
          <w:p w14:paraId="78F8AC9C" w14:textId="77777777" w:rsidR="009B3228" w:rsidRPr="009B3228" w:rsidRDefault="009B3228" w:rsidP="009B3228">
            <w:pPr>
              <w:jc w:val="both"/>
            </w:pPr>
            <w:r w:rsidRPr="009B3228">
              <w:t>O Clube dos Desbravadores desenvolve relevante trabalho social e educativo, fundamentado em princípios de cidadania, disciplina, liderança, responsabilidade e convivência comunitária, contribuindo significativamente para a formação integral dos participantes.</w:t>
            </w:r>
          </w:p>
          <w:p w14:paraId="7702E304" w14:textId="77777777" w:rsidR="009B3228" w:rsidRPr="009B3228" w:rsidRDefault="009B3228" w:rsidP="009B3228">
            <w:pPr>
              <w:jc w:val="both"/>
            </w:pPr>
            <w:r w:rsidRPr="009B3228">
              <w:t>A falta de recursos para transporte inviabiliza a participação em eventos de grande importância para o desenvolvimento pessoal e coletivo dos integrantes do grupo. Assim, a destinação de recursos públicos para esta finalidade atende ao interesse público e fortalece ações de caráter social e educativo no município.</w:t>
            </w:r>
          </w:p>
          <w:p w14:paraId="40BFD37C" w14:textId="44CC0484" w:rsidR="009704A0" w:rsidRPr="002C16F9" w:rsidRDefault="009704A0" w:rsidP="00840269">
            <w:pPr>
              <w:jc w:val="both"/>
            </w:pPr>
          </w:p>
        </w:tc>
      </w:tr>
    </w:tbl>
    <w:p w14:paraId="250BB354" w14:textId="77777777" w:rsidR="002B3CC3" w:rsidRDefault="002B3CC3" w:rsidP="00E14A2E"/>
    <w:p w14:paraId="708372C4" w14:textId="77777777" w:rsidR="0058376D" w:rsidRDefault="0058376D" w:rsidP="0058376D">
      <w:pPr>
        <w:spacing w:after="0"/>
      </w:pPr>
    </w:p>
    <w:p w14:paraId="480FED45" w14:textId="77777777" w:rsidR="0058376D" w:rsidRDefault="0058376D" w:rsidP="0058376D">
      <w:pPr>
        <w:spacing w:after="0"/>
      </w:pPr>
    </w:p>
    <w:p w14:paraId="7495AAE3" w14:textId="67EB1665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t>ALESSANDRA VARELO DE BRITO</w:t>
      </w:r>
    </w:p>
    <w:p w14:paraId="1E4B01E9" w14:textId="2F04285E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lastRenderedPageBreak/>
        <w:t>VEREADOR/ CMSFG</w:t>
      </w:r>
    </w:p>
    <w:p w14:paraId="2F76F0B9" w14:textId="77777777" w:rsidR="0058376D" w:rsidRDefault="0058376D" w:rsidP="00E14A2E"/>
    <w:sectPr w:rsidR="0058376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341BB" w14:textId="77777777" w:rsidR="00C95484" w:rsidRDefault="00C95484" w:rsidP="00A51F80">
      <w:pPr>
        <w:spacing w:after="0" w:line="240" w:lineRule="auto"/>
      </w:pPr>
      <w:r>
        <w:separator/>
      </w:r>
    </w:p>
  </w:endnote>
  <w:endnote w:type="continuationSeparator" w:id="0">
    <w:p w14:paraId="6C5DFCDF" w14:textId="77777777" w:rsidR="00C95484" w:rsidRDefault="00C95484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77EE5" w14:textId="77777777" w:rsidR="00C95484" w:rsidRDefault="00C95484" w:rsidP="00A51F80">
      <w:pPr>
        <w:spacing w:after="0" w:line="240" w:lineRule="auto"/>
      </w:pPr>
      <w:r>
        <w:separator/>
      </w:r>
    </w:p>
  </w:footnote>
  <w:footnote w:type="continuationSeparator" w:id="0">
    <w:p w14:paraId="4A12C55D" w14:textId="77777777" w:rsidR="00C95484" w:rsidRDefault="00C95484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A76C2" w14:textId="1409C5A8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6EB79C" wp14:editId="2625D283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733CB03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5A86BE34" wp14:editId="3E9F0650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761AAA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7804EE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7037943B" w14:textId="4A3A25B2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5B7337">
      <w:rPr>
        <w:rFonts w:ascii="Cambria" w:hAnsi="Cambria"/>
        <w:b/>
        <w:i/>
        <w:iCs/>
      </w:rPr>
      <w:t>BRAZ CARLOS CORREIA</w:t>
    </w:r>
  </w:p>
  <w:p w14:paraId="1CE76001" w14:textId="63635DBD" w:rsidR="00A51F80" w:rsidRDefault="00A51F80" w:rsidP="00A51F80">
    <w:pPr>
      <w:pStyle w:val="Cabealho"/>
    </w:pPr>
  </w:p>
  <w:p w14:paraId="76101A83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0"/>
    <w:rsid w:val="000404F7"/>
    <w:rsid w:val="000528EA"/>
    <w:rsid w:val="000E628B"/>
    <w:rsid w:val="000F0293"/>
    <w:rsid w:val="00101DFF"/>
    <w:rsid w:val="0015011F"/>
    <w:rsid w:val="001A1B98"/>
    <w:rsid w:val="001C3BA4"/>
    <w:rsid w:val="001D2D23"/>
    <w:rsid w:val="001D489E"/>
    <w:rsid w:val="001E76FD"/>
    <w:rsid w:val="001F1BF3"/>
    <w:rsid w:val="00241F09"/>
    <w:rsid w:val="00295480"/>
    <w:rsid w:val="00295C92"/>
    <w:rsid w:val="002A2B80"/>
    <w:rsid w:val="002A7BB8"/>
    <w:rsid w:val="002B3CC3"/>
    <w:rsid w:val="002C16F9"/>
    <w:rsid w:val="002D064A"/>
    <w:rsid w:val="002F5713"/>
    <w:rsid w:val="002F6AE9"/>
    <w:rsid w:val="003066CC"/>
    <w:rsid w:val="00373FE2"/>
    <w:rsid w:val="00386D03"/>
    <w:rsid w:val="003F3280"/>
    <w:rsid w:val="00416883"/>
    <w:rsid w:val="00417406"/>
    <w:rsid w:val="00444524"/>
    <w:rsid w:val="00495273"/>
    <w:rsid w:val="004B0E09"/>
    <w:rsid w:val="005102E1"/>
    <w:rsid w:val="0053107F"/>
    <w:rsid w:val="00531B80"/>
    <w:rsid w:val="00547EF0"/>
    <w:rsid w:val="0058376D"/>
    <w:rsid w:val="00592BAF"/>
    <w:rsid w:val="00596C5E"/>
    <w:rsid w:val="005B7337"/>
    <w:rsid w:val="005D20F7"/>
    <w:rsid w:val="005D7C18"/>
    <w:rsid w:val="00627E71"/>
    <w:rsid w:val="00644168"/>
    <w:rsid w:val="006634C0"/>
    <w:rsid w:val="006B43B9"/>
    <w:rsid w:val="006D7158"/>
    <w:rsid w:val="006F00C7"/>
    <w:rsid w:val="006F77EE"/>
    <w:rsid w:val="00760DD2"/>
    <w:rsid w:val="007612CD"/>
    <w:rsid w:val="007939DE"/>
    <w:rsid w:val="007D6D38"/>
    <w:rsid w:val="00817235"/>
    <w:rsid w:val="00832D03"/>
    <w:rsid w:val="00835C07"/>
    <w:rsid w:val="00840269"/>
    <w:rsid w:val="00866A73"/>
    <w:rsid w:val="00881368"/>
    <w:rsid w:val="008E4629"/>
    <w:rsid w:val="009050BC"/>
    <w:rsid w:val="00920ADB"/>
    <w:rsid w:val="009704A0"/>
    <w:rsid w:val="009B3228"/>
    <w:rsid w:val="009E3513"/>
    <w:rsid w:val="009E4A5C"/>
    <w:rsid w:val="00A339D9"/>
    <w:rsid w:val="00A42319"/>
    <w:rsid w:val="00A51F80"/>
    <w:rsid w:val="00A5585A"/>
    <w:rsid w:val="00A763BD"/>
    <w:rsid w:val="00A929A5"/>
    <w:rsid w:val="00AA7180"/>
    <w:rsid w:val="00AC03E9"/>
    <w:rsid w:val="00AE1B2D"/>
    <w:rsid w:val="00B77AF8"/>
    <w:rsid w:val="00BD192E"/>
    <w:rsid w:val="00BE501D"/>
    <w:rsid w:val="00C26082"/>
    <w:rsid w:val="00C3513A"/>
    <w:rsid w:val="00C3596D"/>
    <w:rsid w:val="00C45329"/>
    <w:rsid w:val="00C809FF"/>
    <w:rsid w:val="00C95484"/>
    <w:rsid w:val="00CE12C9"/>
    <w:rsid w:val="00D15B44"/>
    <w:rsid w:val="00DD50EC"/>
    <w:rsid w:val="00DD7418"/>
    <w:rsid w:val="00E03191"/>
    <w:rsid w:val="00E14A2E"/>
    <w:rsid w:val="00E17576"/>
    <w:rsid w:val="00E53F4F"/>
    <w:rsid w:val="00E758AB"/>
    <w:rsid w:val="00E933A6"/>
    <w:rsid w:val="00EB1E76"/>
    <w:rsid w:val="00EB5FEC"/>
    <w:rsid w:val="00EF2500"/>
    <w:rsid w:val="00F43BB8"/>
    <w:rsid w:val="00F54F02"/>
    <w:rsid w:val="00F632D2"/>
    <w:rsid w:val="00F765D8"/>
    <w:rsid w:val="00F80405"/>
    <w:rsid w:val="00F9780C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7130"/>
  <w15:chartTrackingRefBased/>
  <w15:docId w15:val="{4D4A2DDD-7666-479B-80AF-D0F4D21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  <w:style w:type="paragraph" w:styleId="NormalWeb">
    <w:name w:val="Normal (Web)"/>
    <w:basedOn w:val="Normal"/>
    <w:uiPriority w:val="99"/>
    <w:unhideWhenUsed/>
    <w:rsid w:val="002C16F9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2C1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8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VUJANSKI</dc:creator>
  <cp:keywords/>
  <dc:description/>
  <cp:lastModifiedBy>Alisson Soliz</cp:lastModifiedBy>
  <cp:revision>13</cp:revision>
  <cp:lastPrinted>2025-12-15T15:51:00Z</cp:lastPrinted>
  <dcterms:created xsi:type="dcterms:W3CDTF">2025-12-15T15:49:00Z</dcterms:created>
  <dcterms:modified xsi:type="dcterms:W3CDTF">2025-12-15T18:33:00Z</dcterms:modified>
</cp:coreProperties>
</file>